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27" w:rsidRDefault="002E06FB">
      <w:pPr>
        <w:pStyle w:val="Heading1"/>
      </w:pPr>
      <w:bookmarkStart w:id="0" w:name="cloud-computing-documentation"/>
      <w:r>
        <w:t xml:space="preserve"> What is </w:t>
      </w:r>
      <w:r w:rsidR="00941CB2">
        <w:t>Cloud Computi</w:t>
      </w:r>
      <w:r>
        <w:t xml:space="preserve">ng </w:t>
      </w:r>
    </w:p>
    <w:p w:rsidR="00363727" w:rsidRDefault="00941CB2">
      <w:pPr>
        <w:pStyle w:val="Heading2"/>
      </w:pPr>
      <w:bookmarkStart w:id="1" w:name="introduction"/>
      <w:r>
        <w:t>Introduction</w:t>
      </w:r>
    </w:p>
    <w:p w:rsidR="00363727" w:rsidRDefault="00941CB2">
      <w:pPr>
        <w:pStyle w:val="FirstParagraph"/>
      </w:pPr>
      <w:r>
        <w:t xml:space="preserve">Cloud computing refers to the delivery of computing services—such as servers, storage, databases, networking, software, and analytics—over the internet. Instead of owning and maintaining physical data centers or </w:t>
      </w:r>
      <w:r>
        <w:t>servers, organizations can access technology resources on demand, scaling them as needed.</w:t>
      </w:r>
    </w:p>
    <w:p w:rsidR="00363727" w:rsidRDefault="00941CB2">
      <w:pPr>
        <w:pStyle w:val="Heading2"/>
      </w:pPr>
      <w:bookmarkStart w:id="2" w:name="beginner-friendly-overview"/>
      <w:bookmarkEnd w:id="1"/>
      <w:r>
        <w:t>Beginner-Friendly Overview</w:t>
      </w:r>
    </w:p>
    <w:p w:rsidR="00363727" w:rsidRDefault="00941CB2">
      <w:pPr>
        <w:pStyle w:val="FirstParagraph"/>
      </w:pPr>
      <w:r>
        <w:t>Cloud computing lets you use powerful computer resources over the internet without needing to buy or manage the hardware yourself. Think of</w:t>
      </w:r>
      <w:r>
        <w:t xml:space="preserve"> it like renting tools instead of owning them—use them when you need them, stop when you don’t.</w:t>
      </w:r>
    </w:p>
    <w:p w:rsidR="00363727" w:rsidRDefault="00941CB2">
      <w:pPr>
        <w:pStyle w:val="Heading3"/>
        <w:rPr>
          <w:rFonts w:hint="eastAsia"/>
        </w:rPr>
      </w:pPr>
      <w:bookmarkStart w:id="3" w:name="simple-examples"/>
      <w:r>
        <w:t>Simple Examples</w:t>
      </w:r>
    </w:p>
    <w:p w:rsidR="00363727" w:rsidRDefault="00941CB2">
      <w:pPr>
        <w:pStyle w:val="Compact"/>
        <w:numPr>
          <w:ilvl w:val="0"/>
          <w:numId w:val="1"/>
        </w:numPr>
      </w:pPr>
      <w:r>
        <w:t>Storing photos in online storage instead of on your phone</w:t>
      </w:r>
    </w:p>
    <w:p w:rsidR="00363727" w:rsidRDefault="00941CB2">
      <w:pPr>
        <w:pStyle w:val="Compact"/>
        <w:numPr>
          <w:ilvl w:val="0"/>
          <w:numId w:val="1"/>
        </w:numPr>
      </w:pPr>
      <w:r>
        <w:t>Using email services without installing anything</w:t>
      </w:r>
    </w:p>
    <w:p w:rsidR="00363727" w:rsidRDefault="00941CB2">
      <w:pPr>
        <w:pStyle w:val="Compact"/>
        <w:numPr>
          <w:ilvl w:val="0"/>
          <w:numId w:val="1"/>
        </w:numPr>
      </w:pPr>
      <w:r>
        <w:t xml:space="preserve">Streaming movies without downloading </w:t>
      </w:r>
      <w:r>
        <w:t>them</w:t>
      </w:r>
    </w:p>
    <w:p w:rsidR="00363727" w:rsidRDefault="00941CB2">
      <w:pPr>
        <w:pStyle w:val="FirstParagraph"/>
      </w:pPr>
      <w:r>
        <w:t>Cloud providers run huge data centers filled with computers. You connect to these resources online and only pay for what you use.</w:t>
      </w:r>
    </w:p>
    <w:p w:rsidR="00363727" w:rsidRDefault="00941CB2">
      <w:pPr>
        <w:pStyle w:val="Heading2"/>
      </w:pPr>
      <w:bookmarkStart w:id="4" w:name="key-characteristics"/>
      <w:bookmarkEnd w:id="2"/>
      <w:bookmarkEnd w:id="3"/>
      <w:r>
        <w:t>Key Characteristics</w:t>
      </w:r>
    </w:p>
    <w:p w:rsidR="00363727" w:rsidRDefault="00941CB2">
      <w:pPr>
        <w:pStyle w:val="Compact"/>
        <w:numPr>
          <w:ilvl w:val="0"/>
          <w:numId w:val="1"/>
        </w:numPr>
      </w:pPr>
      <w:r>
        <w:rPr>
          <w:b/>
          <w:bCs/>
        </w:rPr>
        <w:t>On-Demand Self-Service:</w:t>
      </w:r>
      <w:r>
        <w:t xml:space="preserve"> Users can provision computing resources as needed without direct human intera</w:t>
      </w:r>
      <w:r>
        <w:t>ction with providers.</w:t>
      </w:r>
    </w:p>
    <w:p w:rsidR="00363727" w:rsidRDefault="00941CB2">
      <w:pPr>
        <w:pStyle w:val="Compact"/>
        <w:numPr>
          <w:ilvl w:val="0"/>
          <w:numId w:val="1"/>
        </w:numPr>
      </w:pPr>
      <w:r>
        <w:rPr>
          <w:b/>
          <w:bCs/>
        </w:rPr>
        <w:t>Broad Network Access:</w:t>
      </w:r>
      <w:r>
        <w:t xml:space="preserve"> Services are accessible over the internet from a variety of devices.</w:t>
      </w:r>
    </w:p>
    <w:p w:rsidR="00363727" w:rsidRDefault="00941CB2">
      <w:pPr>
        <w:pStyle w:val="Compact"/>
        <w:numPr>
          <w:ilvl w:val="0"/>
          <w:numId w:val="1"/>
        </w:numPr>
      </w:pPr>
      <w:r>
        <w:rPr>
          <w:b/>
          <w:bCs/>
        </w:rPr>
        <w:t>Resource Pooling:</w:t>
      </w:r>
      <w:r>
        <w:t xml:space="preserve"> Providers serve multiple customers with shared resources.</w:t>
      </w:r>
    </w:p>
    <w:p w:rsidR="00363727" w:rsidRDefault="00941CB2">
      <w:pPr>
        <w:pStyle w:val="Compact"/>
        <w:numPr>
          <w:ilvl w:val="0"/>
          <w:numId w:val="1"/>
        </w:numPr>
      </w:pPr>
      <w:r>
        <w:rPr>
          <w:b/>
          <w:bCs/>
        </w:rPr>
        <w:t>Rapid Elasticity:</w:t>
      </w:r>
      <w:r>
        <w:t xml:space="preserve"> Resources can scale up or down quickly based on d</w:t>
      </w:r>
      <w:r>
        <w:t>emand.</w:t>
      </w:r>
    </w:p>
    <w:p w:rsidR="00363727" w:rsidRDefault="00941CB2">
      <w:pPr>
        <w:pStyle w:val="Compact"/>
        <w:numPr>
          <w:ilvl w:val="0"/>
          <w:numId w:val="1"/>
        </w:numPr>
      </w:pPr>
      <w:r>
        <w:rPr>
          <w:b/>
          <w:bCs/>
        </w:rPr>
        <w:t>Measured Service:</w:t>
      </w:r>
      <w:r>
        <w:t xml:space="preserve"> Usage is monitored, controlled, and billed accordingly.</w:t>
      </w:r>
    </w:p>
    <w:p w:rsidR="00363727" w:rsidRDefault="00941CB2">
      <w:pPr>
        <w:pStyle w:val="Heading2"/>
      </w:pPr>
      <w:bookmarkStart w:id="5" w:name="service-models"/>
      <w:bookmarkEnd w:id="4"/>
      <w:r>
        <w:t>Service Models</w:t>
      </w:r>
    </w:p>
    <w:p w:rsidR="00363727" w:rsidRDefault="00941CB2">
      <w:pPr>
        <w:pStyle w:val="Heading3"/>
        <w:rPr>
          <w:rFonts w:hint="eastAsia"/>
        </w:rPr>
      </w:pPr>
      <w:bookmarkStart w:id="6" w:name="infrastructure-as-a-service-iaas"/>
      <w:r>
        <w:t>Infrastructure as a Service (IaaS)</w:t>
      </w:r>
    </w:p>
    <w:p w:rsidR="00363727" w:rsidRDefault="00941CB2">
      <w:pPr>
        <w:pStyle w:val="FirstParagraph"/>
      </w:pPr>
      <w:r>
        <w:t>Provides virtualized computing resources over the internet. Examples include virtual machines, storage, and networks.</w:t>
      </w:r>
    </w:p>
    <w:p w:rsidR="00363727" w:rsidRDefault="00941CB2">
      <w:pPr>
        <w:pStyle w:val="Heading3"/>
        <w:rPr>
          <w:rFonts w:hint="eastAsia"/>
        </w:rPr>
      </w:pPr>
      <w:bookmarkStart w:id="7" w:name="platform-as-a-service-paas"/>
      <w:bookmarkEnd w:id="6"/>
      <w:r>
        <w:t>Platfor</w:t>
      </w:r>
      <w:r>
        <w:t>m as a Service (PaaS)</w:t>
      </w:r>
    </w:p>
    <w:p w:rsidR="00363727" w:rsidRDefault="00941CB2">
      <w:pPr>
        <w:pStyle w:val="FirstParagraph"/>
      </w:pPr>
      <w:r>
        <w:t>Offers an environment for developing, testing, and managing applications. It includes tools, libraries, and services to streamline development.</w:t>
      </w:r>
    </w:p>
    <w:p w:rsidR="00363727" w:rsidRDefault="00941CB2">
      <w:pPr>
        <w:pStyle w:val="Heading3"/>
        <w:rPr>
          <w:rFonts w:hint="eastAsia"/>
        </w:rPr>
      </w:pPr>
      <w:bookmarkStart w:id="8" w:name="software-as-a-service-saas"/>
      <w:bookmarkEnd w:id="7"/>
      <w:r>
        <w:lastRenderedPageBreak/>
        <w:t>Software as a Service (SaaS)</w:t>
      </w:r>
    </w:p>
    <w:p w:rsidR="00363727" w:rsidRDefault="00941CB2">
      <w:pPr>
        <w:pStyle w:val="FirstParagraph"/>
      </w:pPr>
      <w:r>
        <w:t>Delivers fully managed applications accessible through a brow</w:t>
      </w:r>
      <w:r>
        <w:t>ser or app.</w:t>
      </w:r>
    </w:p>
    <w:p w:rsidR="00363727" w:rsidRDefault="00941CB2">
      <w:pPr>
        <w:pStyle w:val="Heading2"/>
      </w:pPr>
      <w:bookmarkStart w:id="9" w:name="deployment-models"/>
      <w:bookmarkEnd w:id="5"/>
      <w:bookmarkEnd w:id="8"/>
      <w:r>
        <w:t>Deployment Models</w:t>
      </w:r>
    </w:p>
    <w:p w:rsidR="00363727" w:rsidRDefault="00941CB2">
      <w:pPr>
        <w:pStyle w:val="Heading3"/>
        <w:rPr>
          <w:rFonts w:hint="eastAsia"/>
        </w:rPr>
      </w:pPr>
      <w:bookmarkStart w:id="10" w:name="public-cloud"/>
      <w:r>
        <w:t>Public Cloud</w:t>
      </w:r>
    </w:p>
    <w:p w:rsidR="00363727" w:rsidRDefault="00941CB2">
      <w:pPr>
        <w:pStyle w:val="FirstParagraph"/>
      </w:pPr>
      <w:r>
        <w:t>Owned and operated by third-party providers and available to the public over the internet.</w:t>
      </w:r>
    </w:p>
    <w:p w:rsidR="00363727" w:rsidRDefault="00941CB2">
      <w:pPr>
        <w:pStyle w:val="Heading3"/>
        <w:rPr>
          <w:rFonts w:hint="eastAsia"/>
        </w:rPr>
      </w:pPr>
      <w:bookmarkStart w:id="11" w:name="private-cloud"/>
      <w:bookmarkEnd w:id="10"/>
      <w:r>
        <w:t>Private Cloud</w:t>
      </w:r>
    </w:p>
    <w:p w:rsidR="00363727" w:rsidRDefault="00941CB2">
      <w:pPr>
        <w:pStyle w:val="FirstParagraph"/>
      </w:pPr>
      <w:r>
        <w:t>Used exclusively by a single organization, offering greater control and security.</w:t>
      </w:r>
    </w:p>
    <w:p w:rsidR="00363727" w:rsidRDefault="00941CB2">
      <w:pPr>
        <w:pStyle w:val="Heading3"/>
        <w:rPr>
          <w:rFonts w:hint="eastAsia"/>
        </w:rPr>
      </w:pPr>
      <w:bookmarkStart w:id="12" w:name="hybrid-cloud"/>
      <w:bookmarkEnd w:id="11"/>
      <w:r>
        <w:t>Hybrid Cloud</w:t>
      </w:r>
    </w:p>
    <w:p w:rsidR="00363727" w:rsidRDefault="00941CB2">
      <w:pPr>
        <w:pStyle w:val="FirstParagraph"/>
      </w:pPr>
      <w:r>
        <w:t xml:space="preserve">Combines </w:t>
      </w:r>
      <w:r>
        <w:t>public and private cloud infrastructures, allowing data and applications to flow between them.</w:t>
      </w:r>
    </w:p>
    <w:p w:rsidR="00363727" w:rsidRDefault="00941CB2">
      <w:pPr>
        <w:pStyle w:val="Heading2"/>
      </w:pPr>
      <w:bookmarkStart w:id="13" w:name="benefits"/>
      <w:bookmarkEnd w:id="9"/>
      <w:bookmarkEnd w:id="12"/>
      <w:r>
        <w:t>Benefits</w:t>
      </w:r>
    </w:p>
    <w:p w:rsidR="00363727" w:rsidRDefault="00941CB2">
      <w:pPr>
        <w:pStyle w:val="Compact"/>
        <w:numPr>
          <w:ilvl w:val="0"/>
          <w:numId w:val="1"/>
        </w:numPr>
      </w:pPr>
      <w:r>
        <w:t>Cost efficiency</w:t>
      </w:r>
    </w:p>
    <w:p w:rsidR="00363727" w:rsidRDefault="00941CB2">
      <w:pPr>
        <w:pStyle w:val="Compact"/>
        <w:numPr>
          <w:ilvl w:val="0"/>
          <w:numId w:val="1"/>
        </w:numPr>
      </w:pPr>
      <w:r>
        <w:t>Scalability and flexibility</w:t>
      </w:r>
    </w:p>
    <w:p w:rsidR="00363727" w:rsidRDefault="00941CB2">
      <w:pPr>
        <w:pStyle w:val="Compact"/>
        <w:numPr>
          <w:ilvl w:val="0"/>
          <w:numId w:val="1"/>
        </w:numPr>
      </w:pPr>
      <w:r>
        <w:t>Enhanced collaboration</w:t>
      </w:r>
    </w:p>
    <w:p w:rsidR="00363727" w:rsidRDefault="00941CB2">
      <w:pPr>
        <w:pStyle w:val="Compact"/>
        <w:numPr>
          <w:ilvl w:val="0"/>
          <w:numId w:val="1"/>
        </w:numPr>
      </w:pPr>
      <w:r>
        <w:t>Reliability and redundancy</w:t>
      </w:r>
    </w:p>
    <w:p w:rsidR="00363727" w:rsidRDefault="00941CB2">
      <w:pPr>
        <w:pStyle w:val="Compact"/>
        <w:numPr>
          <w:ilvl w:val="0"/>
          <w:numId w:val="1"/>
        </w:numPr>
      </w:pPr>
      <w:r>
        <w:t>Automatic updates</w:t>
      </w:r>
    </w:p>
    <w:p w:rsidR="00363727" w:rsidRDefault="00941CB2">
      <w:pPr>
        <w:pStyle w:val="Heading2"/>
      </w:pPr>
      <w:bookmarkStart w:id="14" w:name="challenges"/>
      <w:bookmarkEnd w:id="13"/>
      <w:r>
        <w:t>Challenges</w:t>
      </w:r>
    </w:p>
    <w:p w:rsidR="00363727" w:rsidRDefault="00941CB2">
      <w:pPr>
        <w:pStyle w:val="Compact"/>
        <w:numPr>
          <w:ilvl w:val="0"/>
          <w:numId w:val="1"/>
        </w:numPr>
      </w:pPr>
      <w:r>
        <w:t>Security and compliance conce</w:t>
      </w:r>
      <w:r>
        <w:t>rns</w:t>
      </w:r>
    </w:p>
    <w:p w:rsidR="00363727" w:rsidRDefault="00941CB2">
      <w:pPr>
        <w:pStyle w:val="Compact"/>
        <w:numPr>
          <w:ilvl w:val="0"/>
          <w:numId w:val="1"/>
        </w:numPr>
      </w:pPr>
      <w:r>
        <w:t>Downtime risks</w:t>
      </w:r>
    </w:p>
    <w:p w:rsidR="00363727" w:rsidRDefault="00941CB2">
      <w:pPr>
        <w:pStyle w:val="Compact"/>
        <w:numPr>
          <w:ilvl w:val="0"/>
          <w:numId w:val="1"/>
        </w:numPr>
      </w:pPr>
      <w:r>
        <w:t>Vendor lock-in</w:t>
      </w:r>
    </w:p>
    <w:p w:rsidR="00363727" w:rsidRDefault="00941CB2">
      <w:pPr>
        <w:pStyle w:val="Compact"/>
        <w:numPr>
          <w:ilvl w:val="0"/>
          <w:numId w:val="1"/>
        </w:numPr>
      </w:pPr>
      <w:r>
        <w:t>Limited control in some models</w:t>
      </w:r>
    </w:p>
    <w:p w:rsidR="00363727" w:rsidRDefault="00941CB2">
      <w:pPr>
        <w:pStyle w:val="Heading2"/>
      </w:pPr>
      <w:bookmarkStart w:id="15" w:name="common-use-cases"/>
      <w:bookmarkEnd w:id="14"/>
      <w:r>
        <w:t>Common Use Cases</w:t>
      </w:r>
    </w:p>
    <w:p w:rsidR="00363727" w:rsidRDefault="00941CB2">
      <w:pPr>
        <w:pStyle w:val="Compact"/>
        <w:numPr>
          <w:ilvl w:val="0"/>
          <w:numId w:val="1"/>
        </w:numPr>
      </w:pPr>
      <w:r>
        <w:t>Data backup and recovery</w:t>
      </w:r>
    </w:p>
    <w:p w:rsidR="00363727" w:rsidRDefault="00941CB2">
      <w:pPr>
        <w:pStyle w:val="Compact"/>
        <w:numPr>
          <w:ilvl w:val="0"/>
          <w:numId w:val="1"/>
        </w:numPr>
      </w:pPr>
      <w:r>
        <w:t>Application hosting</w:t>
      </w:r>
    </w:p>
    <w:p w:rsidR="00363727" w:rsidRDefault="00941CB2">
      <w:pPr>
        <w:pStyle w:val="Compact"/>
        <w:numPr>
          <w:ilvl w:val="0"/>
          <w:numId w:val="1"/>
        </w:numPr>
      </w:pPr>
      <w:r>
        <w:t>Big data processing</w:t>
      </w:r>
    </w:p>
    <w:p w:rsidR="00363727" w:rsidRDefault="00941CB2">
      <w:pPr>
        <w:pStyle w:val="Compact"/>
        <w:numPr>
          <w:ilvl w:val="0"/>
          <w:numId w:val="1"/>
        </w:numPr>
      </w:pPr>
      <w:r>
        <w:t>Development and testing environments</w:t>
      </w:r>
    </w:p>
    <w:p w:rsidR="00363727" w:rsidRDefault="00941CB2">
      <w:pPr>
        <w:pStyle w:val="Compact"/>
        <w:numPr>
          <w:ilvl w:val="0"/>
          <w:numId w:val="1"/>
        </w:numPr>
      </w:pPr>
      <w:r>
        <w:t>IoT support</w:t>
      </w:r>
    </w:p>
    <w:p w:rsidR="00363727" w:rsidRDefault="00941CB2">
      <w:pPr>
        <w:pStyle w:val="Heading2"/>
      </w:pPr>
      <w:bookmarkStart w:id="16" w:name="X36dd655d88bfc6a7e58453ca4779dcf40097c86"/>
      <w:bookmarkEnd w:id="15"/>
      <w:r>
        <w:lastRenderedPageBreak/>
        <w:t>Beginner-Friendly Explanations for Each Service Model</w:t>
      </w:r>
    </w:p>
    <w:p w:rsidR="00363727" w:rsidRDefault="00941CB2">
      <w:pPr>
        <w:pStyle w:val="Heading3"/>
        <w:rPr>
          <w:rFonts w:hint="eastAsia"/>
        </w:rPr>
      </w:pPr>
      <w:bookmarkStart w:id="17" w:name="iaas-infrastructure-as-a-service"/>
      <w:r>
        <w:t xml:space="preserve">IaaS </w:t>
      </w:r>
      <w:r>
        <w:t>(Infrastructure as a Service)</w:t>
      </w:r>
    </w:p>
    <w:p w:rsidR="00363727" w:rsidRDefault="00941CB2">
      <w:pPr>
        <w:pStyle w:val="FirstParagraph"/>
      </w:pPr>
      <w:r>
        <w:rPr>
          <w:b/>
          <w:bCs/>
        </w:rPr>
        <w:t>Simple explanation:</w:t>
      </w:r>
      <w:r>
        <w:t xml:space="preserve"> You rent basic computer parts like storage, networks, and virtual machines. </w:t>
      </w:r>
      <w:r>
        <w:rPr>
          <w:b/>
          <w:bCs/>
        </w:rPr>
        <w:t>Example:</w:t>
      </w:r>
      <w:r>
        <w:t xml:space="preserve"> AWS EC2, Google Compute Engine. </w:t>
      </w:r>
      <w:r>
        <w:rPr>
          <w:b/>
          <w:bCs/>
        </w:rPr>
        <w:t>Analogy:</w:t>
      </w:r>
      <w:r>
        <w:t xml:space="preserve"> Like renting an empty apartment—you bring your furniture.</w:t>
      </w:r>
    </w:p>
    <w:p w:rsidR="00363727" w:rsidRDefault="00941CB2">
      <w:pPr>
        <w:pStyle w:val="Heading3"/>
        <w:rPr>
          <w:rFonts w:hint="eastAsia"/>
        </w:rPr>
      </w:pPr>
      <w:bookmarkStart w:id="18" w:name="paas-platform-as-a-service"/>
      <w:bookmarkEnd w:id="17"/>
      <w:r>
        <w:t>PaaS (Platform as a Se</w:t>
      </w:r>
      <w:r>
        <w:t>rvice)</w:t>
      </w:r>
    </w:p>
    <w:p w:rsidR="00363727" w:rsidRDefault="00941CB2">
      <w:pPr>
        <w:pStyle w:val="FirstParagraph"/>
      </w:pPr>
      <w:r>
        <w:rPr>
          <w:b/>
          <w:bCs/>
        </w:rPr>
        <w:t>Simple explanation:</w:t>
      </w:r>
      <w:r>
        <w:t xml:space="preserve"> You get a ready-made environment to build apps without managing the underlying hardware. </w:t>
      </w:r>
      <w:r>
        <w:rPr>
          <w:b/>
          <w:bCs/>
        </w:rPr>
        <w:t>Example:</w:t>
      </w:r>
      <w:r>
        <w:t xml:space="preserve"> Google App Engine, Azure App Service. </w:t>
      </w:r>
      <w:r>
        <w:rPr>
          <w:b/>
          <w:bCs/>
        </w:rPr>
        <w:t>Analogy:</w:t>
      </w:r>
      <w:r>
        <w:t xml:space="preserve"> Like renting a furnished apartment—just move in and start living.</w:t>
      </w:r>
    </w:p>
    <w:p w:rsidR="00363727" w:rsidRDefault="00941CB2">
      <w:pPr>
        <w:pStyle w:val="Heading3"/>
        <w:rPr>
          <w:rFonts w:hint="eastAsia"/>
        </w:rPr>
      </w:pPr>
      <w:bookmarkStart w:id="19" w:name="saas-software-as-a-service"/>
      <w:bookmarkEnd w:id="18"/>
      <w:r>
        <w:t xml:space="preserve">SaaS (Software as </w:t>
      </w:r>
      <w:r>
        <w:t>a Service)</w:t>
      </w:r>
    </w:p>
    <w:p w:rsidR="00363727" w:rsidRDefault="00941CB2">
      <w:pPr>
        <w:pStyle w:val="FirstParagraph"/>
      </w:pPr>
      <w:r>
        <w:rPr>
          <w:b/>
          <w:bCs/>
        </w:rPr>
        <w:t>Simple explanation:</w:t>
      </w:r>
      <w:r>
        <w:t xml:space="preserve"> You use software online without installing anything. </w:t>
      </w:r>
      <w:r>
        <w:rPr>
          <w:b/>
          <w:bCs/>
        </w:rPr>
        <w:t>Example:</w:t>
      </w:r>
      <w:r>
        <w:t xml:space="preserve"> Gmail, Google Drive, Microsoft 365. </w:t>
      </w:r>
      <w:r>
        <w:rPr>
          <w:b/>
          <w:bCs/>
        </w:rPr>
        <w:t>Analogy:</w:t>
      </w:r>
      <w:r>
        <w:t xml:space="preserve"> Like booking a hotel room—everything is done for you.</w:t>
      </w:r>
    </w:p>
    <w:p w:rsidR="00363727" w:rsidRDefault="00941CB2">
      <w:pPr>
        <w:pStyle w:val="Heading2"/>
      </w:pPr>
      <w:bookmarkStart w:id="20" w:name="simple-diagrams"/>
      <w:bookmarkEnd w:id="16"/>
      <w:bookmarkEnd w:id="19"/>
      <w:r>
        <w:t>Simple Diagrams</w:t>
      </w:r>
    </w:p>
    <w:p w:rsidR="00363727" w:rsidRDefault="00941CB2">
      <w:pPr>
        <w:pStyle w:val="Heading3"/>
        <w:rPr>
          <w:rFonts w:hint="eastAsia"/>
        </w:rPr>
      </w:pPr>
      <w:bookmarkStart w:id="21" w:name="cloud-basics-diagram"/>
      <w:r>
        <w:t>Cloud Basics Diagram</w:t>
      </w:r>
    </w:p>
    <w:p w:rsidR="00363727" w:rsidRDefault="00941CB2">
      <w:pPr>
        <w:pStyle w:val="SourceCode"/>
      </w:pPr>
      <w:r>
        <w:rPr>
          <w:rStyle w:val="VerbatimChar"/>
        </w:rPr>
        <w:t xml:space="preserve">[Your Device] --&gt; </w:t>
      </w:r>
      <w:r>
        <w:rPr>
          <w:rStyle w:val="VerbatimChar"/>
        </w:rPr>
        <w:t>[Internet] --&gt; [Cloud Services]</w:t>
      </w:r>
    </w:p>
    <w:p w:rsidR="00363727" w:rsidRDefault="00941CB2">
      <w:pPr>
        <w:pStyle w:val="Heading3"/>
        <w:rPr>
          <w:rFonts w:hint="eastAsia"/>
        </w:rPr>
      </w:pPr>
      <w:bookmarkStart w:id="22" w:name="iaas-paas-saas-diagram"/>
      <w:bookmarkEnd w:id="21"/>
      <w:r>
        <w:t>IaaS, PaaS, SaaS Diagram</w:t>
      </w:r>
    </w:p>
    <w:p w:rsidR="00363727" w:rsidRDefault="00941CB2">
      <w:pPr>
        <w:pStyle w:val="SourceCode"/>
      </w:pPr>
      <w:r>
        <w:rPr>
          <w:rStyle w:val="VerbatimChar"/>
        </w:rPr>
        <w:t>+------------------------------+</w:t>
      </w:r>
      <w:r>
        <w:br/>
      </w:r>
      <w:r>
        <w:rPr>
          <w:rStyle w:val="VerbatimChar"/>
        </w:rPr>
        <w:t>|        SaaS (Apps)           |</w:t>
      </w:r>
      <w:r>
        <w:br/>
      </w:r>
      <w:r>
        <w:rPr>
          <w:rStyle w:val="VerbatimChar"/>
        </w:rPr>
        <w:t>|  Fully managed applications   |</w:t>
      </w:r>
      <w:r>
        <w:br/>
      </w:r>
      <w:r>
        <w:rPr>
          <w:rStyle w:val="VerbatimChar"/>
        </w:rPr>
        <w:t>+------------------------------+</w:t>
      </w:r>
      <w:r>
        <w:br/>
      </w:r>
      <w:r>
        <w:rPr>
          <w:rStyle w:val="VerbatimChar"/>
        </w:rPr>
        <w:t>|        PaaS (Platform)       |</w:t>
      </w:r>
      <w:r>
        <w:br/>
      </w:r>
      <w:r>
        <w:rPr>
          <w:rStyle w:val="VerbatimChar"/>
        </w:rPr>
        <w:t>|  Tools to build applications  |</w:t>
      </w:r>
      <w:r>
        <w:br/>
      </w:r>
      <w:r>
        <w:rPr>
          <w:rStyle w:val="VerbatimChar"/>
        </w:rPr>
        <w:t>+------------------------------+</w:t>
      </w:r>
      <w:r>
        <w:br/>
      </w:r>
      <w:r>
        <w:rPr>
          <w:rStyle w:val="VerbatimChar"/>
        </w:rPr>
        <w:t>|        IaaS (Infrastructure) |</w:t>
      </w:r>
      <w:r>
        <w:br/>
      </w:r>
      <w:r>
        <w:rPr>
          <w:rStyle w:val="VerbatimChar"/>
        </w:rPr>
        <w:t>|  Virtual machines &amp; storage   |</w:t>
      </w:r>
      <w:r>
        <w:br/>
      </w:r>
      <w:r>
        <w:rPr>
          <w:rStyle w:val="VerbatimChar"/>
        </w:rPr>
        <w:t>+------------------------------+</w:t>
      </w:r>
    </w:p>
    <w:p w:rsidR="00363727" w:rsidRDefault="00941CB2">
      <w:pPr>
        <w:pStyle w:val="Heading2"/>
      </w:pPr>
      <w:bookmarkStart w:id="23" w:name="leading-providers"/>
      <w:bookmarkEnd w:id="20"/>
      <w:bookmarkEnd w:id="22"/>
      <w:r>
        <w:t>Leading Providers</w:t>
      </w:r>
    </w:p>
    <w:p w:rsidR="00363727" w:rsidRDefault="00941CB2">
      <w:pPr>
        <w:pStyle w:val="Compact"/>
        <w:numPr>
          <w:ilvl w:val="0"/>
          <w:numId w:val="1"/>
        </w:numPr>
      </w:pPr>
      <w:r>
        <w:t>Amazon Web Services (AWS)</w:t>
      </w:r>
    </w:p>
    <w:p w:rsidR="00363727" w:rsidRDefault="00941CB2">
      <w:pPr>
        <w:pStyle w:val="Compact"/>
        <w:numPr>
          <w:ilvl w:val="0"/>
          <w:numId w:val="1"/>
        </w:numPr>
      </w:pPr>
      <w:r>
        <w:t>Microsoft Azure</w:t>
      </w:r>
    </w:p>
    <w:p w:rsidR="00363727" w:rsidRDefault="00941CB2">
      <w:pPr>
        <w:pStyle w:val="Compact"/>
        <w:numPr>
          <w:ilvl w:val="0"/>
          <w:numId w:val="1"/>
        </w:numPr>
      </w:pPr>
      <w:r>
        <w:t>Google Cloud Platform (GCP)</w:t>
      </w:r>
    </w:p>
    <w:p w:rsidR="00363727" w:rsidRDefault="00941CB2">
      <w:pPr>
        <w:pStyle w:val="Compact"/>
        <w:numPr>
          <w:ilvl w:val="0"/>
          <w:numId w:val="1"/>
        </w:numPr>
      </w:pPr>
      <w:r>
        <w:t>IBM Cloud</w:t>
      </w:r>
    </w:p>
    <w:p w:rsidR="00363727" w:rsidRDefault="00941CB2">
      <w:pPr>
        <w:pStyle w:val="Compact"/>
        <w:numPr>
          <w:ilvl w:val="0"/>
          <w:numId w:val="1"/>
        </w:numPr>
      </w:pPr>
      <w:r>
        <w:t>Oracle Cloud</w:t>
      </w:r>
    </w:p>
    <w:p w:rsidR="00363727" w:rsidRDefault="00941CB2">
      <w:pPr>
        <w:pStyle w:val="Heading2"/>
      </w:pPr>
      <w:bookmarkStart w:id="24" w:name="conclusion"/>
      <w:bookmarkEnd w:id="23"/>
      <w:r>
        <w:t>Conclusion</w:t>
      </w:r>
    </w:p>
    <w:p w:rsidR="00363727" w:rsidRDefault="00941CB2">
      <w:pPr>
        <w:pStyle w:val="FirstParagraph"/>
      </w:pPr>
      <w:r>
        <w:t xml:space="preserve">Cloud computing offers powerful tools and capabilities that enable organizations to innovate quickly, operate efficiently, and scale effortlessly. With thoughtful planning around security, </w:t>
      </w:r>
      <w:r>
        <w:lastRenderedPageBreak/>
        <w:t>cost, and architecture, the cloud can significantly enhance both pr</w:t>
      </w:r>
      <w:r>
        <w:t>oductivity and business growth.</w:t>
      </w:r>
    </w:p>
    <w:p w:rsidR="002B3B2A" w:rsidRDefault="002B3B2A" w:rsidP="002B3B2A">
      <w:pPr>
        <w:pStyle w:val="BodyText"/>
      </w:pPr>
    </w:p>
    <w:p w:rsidR="002B3B2A" w:rsidRDefault="002B3B2A" w:rsidP="002B3B2A">
      <w:pPr>
        <w:pStyle w:val="BodyText"/>
      </w:pPr>
    </w:p>
    <w:p w:rsidR="002B3B2A" w:rsidRDefault="002B3B2A" w:rsidP="002B3B2A">
      <w:pPr>
        <w:pStyle w:val="BodyText"/>
      </w:pPr>
      <w:r>
        <w:t xml:space="preserve">                ***********************</w:t>
      </w:r>
    </w:p>
    <w:p w:rsidR="002B3B2A" w:rsidRDefault="002B3B2A" w:rsidP="002B3B2A">
      <w:pPr>
        <w:pStyle w:val="BodyText"/>
      </w:pPr>
      <w:r>
        <w:t xml:space="preserve">                **   CLOUD </w:t>
      </w:r>
      <w:bookmarkStart w:id="25" w:name="_GoBack"/>
      <w:bookmarkEnd w:id="25"/>
      <w:r>
        <w:t>COMPUTING *</w:t>
      </w:r>
      <w:r>
        <w:t>*</w:t>
      </w:r>
    </w:p>
    <w:p w:rsidR="002B3B2A" w:rsidRDefault="002B3B2A" w:rsidP="002B3B2A">
      <w:pPr>
        <w:pStyle w:val="BodyText"/>
      </w:pPr>
      <w:r>
        <w:t xml:space="preserve">                ***********************</w:t>
      </w:r>
    </w:p>
    <w:p w:rsidR="002B3B2A" w:rsidRDefault="002B3B2A" w:rsidP="002B3B2A">
      <w:pPr>
        <w:pStyle w:val="BodyText"/>
      </w:pPr>
      <w:r>
        <w:t xml:space="preserve">                           |</w:t>
      </w:r>
    </w:p>
    <w:p w:rsidR="002B3B2A" w:rsidRDefault="002B3B2A" w:rsidP="002B3B2A">
      <w:pPr>
        <w:pStyle w:val="BodyText"/>
      </w:pPr>
      <w:r>
        <w:t xml:space="preserve">     -------------------------------------------------</w:t>
      </w:r>
    </w:p>
    <w:p w:rsidR="002B3B2A" w:rsidRDefault="002B3B2A" w:rsidP="002B3B2A">
      <w:pPr>
        <w:pStyle w:val="BodyText"/>
      </w:pPr>
      <w:r>
        <w:t xml:space="preserve">     |                     |                        |</w:t>
      </w:r>
    </w:p>
    <w:p w:rsidR="002B3B2A" w:rsidRDefault="002B3B2A" w:rsidP="002B3B2A">
      <w:pPr>
        <w:pStyle w:val="BodyText"/>
      </w:pPr>
      <w:r>
        <w:t>***********         ***************          ****************</w:t>
      </w:r>
    </w:p>
    <w:p w:rsidR="002B3B2A" w:rsidRDefault="002B3B2A" w:rsidP="002B3B2A">
      <w:pPr>
        <w:pStyle w:val="BodyText"/>
      </w:pPr>
      <w:r>
        <w:t>*</w:t>
      </w:r>
      <w:proofErr w:type="gramStart"/>
      <w:r>
        <w:t>*  IaaS</w:t>
      </w:r>
      <w:proofErr w:type="gramEnd"/>
      <w:r>
        <w:t xml:space="preserve">   **       **    PaaS     **        **    SaaS     **</w:t>
      </w:r>
    </w:p>
    <w:p w:rsidR="002B3B2A" w:rsidRDefault="002B3B2A" w:rsidP="002B3B2A">
      <w:pPr>
        <w:pStyle w:val="BodyText"/>
      </w:pPr>
      <w:r>
        <w:t>***********         ***************          ****************</w:t>
      </w:r>
    </w:p>
    <w:p w:rsidR="002B3B2A" w:rsidRDefault="002B3B2A" w:rsidP="002B3B2A">
      <w:pPr>
        <w:pStyle w:val="BodyText"/>
      </w:pPr>
      <w:r>
        <w:t xml:space="preserve">     |                     |                        |</w:t>
      </w:r>
    </w:p>
    <w:p w:rsidR="002B3B2A" w:rsidRDefault="002B3B2A" w:rsidP="002B3B2A">
      <w:pPr>
        <w:pStyle w:val="BodyText"/>
      </w:pPr>
      <w:r>
        <w:t xml:space="preserve">     |                     |                        |</w:t>
      </w:r>
    </w:p>
    <w:p w:rsidR="002B3B2A" w:rsidRDefault="002B3B2A" w:rsidP="002B3B2A">
      <w:pPr>
        <w:pStyle w:val="BodyText"/>
      </w:pPr>
      <w:r>
        <w:t>Infrastructure     Application Platforms      Ready-to-Use Apps</w:t>
      </w:r>
    </w:p>
    <w:p w:rsidR="002B3B2A" w:rsidRDefault="002B3B2A" w:rsidP="002B3B2A">
      <w:pPr>
        <w:pStyle w:val="BodyText"/>
      </w:pPr>
      <w:r>
        <w:t xml:space="preserve">(VMs, </w:t>
      </w:r>
      <w:proofErr w:type="gramStart"/>
      <w:r>
        <w:t xml:space="preserve">Storage,  </w:t>
      </w:r>
      <w:r>
        <w:t xml:space="preserve"> </w:t>
      </w:r>
      <w:proofErr w:type="gramEnd"/>
      <w:r>
        <w:t xml:space="preserve">  (Dev Tools, Runtime,     (Email, CRM, ERP,</w:t>
      </w:r>
    </w:p>
    <w:p w:rsidR="002B3B2A" w:rsidRDefault="002B3B2A" w:rsidP="002B3B2A">
      <w:pPr>
        <w:pStyle w:val="BodyText"/>
      </w:pPr>
      <w:r>
        <w:t xml:space="preserve"> </w:t>
      </w:r>
      <w:proofErr w:type="gramStart"/>
      <w:r>
        <w:t xml:space="preserve">Networks)  </w:t>
      </w:r>
      <w:r>
        <w:t xml:space="preserve"> </w:t>
      </w:r>
      <w:proofErr w:type="gramEnd"/>
      <w:r>
        <w:t xml:space="preserve">          Databases)              Collaboration)</w:t>
      </w:r>
    </w:p>
    <w:p w:rsidR="002B3B2A" w:rsidRDefault="002B3B2A" w:rsidP="002B3B2A">
      <w:pPr>
        <w:pStyle w:val="BodyText"/>
      </w:pPr>
      <w:r>
        <w:t xml:space="preserve">     |                     |                        |</w:t>
      </w:r>
    </w:p>
    <w:p w:rsidR="002B3B2A" w:rsidRDefault="002B3B2A" w:rsidP="002B3B2A">
      <w:pPr>
        <w:pStyle w:val="BodyText"/>
      </w:pPr>
      <w:r>
        <w:t xml:space="preserve">     -------------------------------------------------</w:t>
      </w:r>
    </w:p>
    <w:p w:rsidR="002B3B2A" w:rsidRDefault="002B3B2A" w:rsidP="002B3B2A">
      <w:pPr>
        <w:pStyle w:val="BodyText"/>
      </w:pPr>
      <w:r>
        <w:t xml:space="preserve">                           |</w:t>
      </w:r>
    </w:p>
    <w:p w:rsidR="002B3B2A" w:rsidRDefault="002B3B2A" w:rsidP="002B3B2A">
      <w:pPr>
        <w:pStyle w:val="BodyText"/>
      </w:pPr>
      <w:r>
        <w:t xml:space="preserve">                  *******************</w:t>
      </w:r>
    </w:p>
    <w:p w:rsidR="002B3B2A" w:rsidRDefault="002B3B2A" w:rsidP="002B3B2A">
      <w:pPr>
        <w:pStyle w:val="BodyText"/>
      </w:pPr>
      <w:r>
        <w:t xml:space="preserve">                  **   Deployment   **</w:t>
      </w:r>
    </w:p>
    <w:p w:rsidR="002B3B2A" w:rsidRDefault="002B3B2A" w:rsidP="002B3B2A">
      <w:pPr>
        <w:pStyle w:val="BodyText"/>
      </w:pPr>
      <w:r>
        <w:t xml:space="preserve">                  *******************</w:t>
      </w:r>
    </w:p>
    <w:p w:rsidR="002B3B2A" w:rsidRDefault="002B3B2A" w:rsidP="002B3B2A">
      <w:pPr>
        <w:pStyle w:val="BodyText"/>
      </w:pPr>
      <w:r>
        <w:t xml:space="preserve">                           |</w:t>
      </w:r>
    </w:p>
    <w:p w:rsidR="002B3B2A" w:rsidRDefault="002B3B2A" w:rsidP="002B3B2A">
      <w:pPr>
        <w:pStyle w:val="BodyText"/>
      </w:pPr>
      <w:r>
        <w:t xml:space="preserve">     -------------------------------------------------</w:t>
      </w:r>
    </w:p>
    <w:p w:rsidR="002B3B2A" w:rsidRDefault="002B3B2A" w:rsidP="002B3B2A">
      <w:pPr>
        <w:pStyle w:val="BodyText"/>
      </w:pPr>
      <w:r>
        <w:t xml:space="preserve">     |                     |                        |</w:t>
      </w:r>
    </w:p>
    <w:p w:rsidR="002B3B2A" w:rsidRDefault="002B3B2A" w:rsidP="002B3B2A">
      <w:pPr>
        <w:pStyle w:val="BodyText"/>
      </w:pPr>
      <w:r>
        <w:t>*************       *****************        *****************</w:t>
      </w:r>
    </w:p>
    <w:p w:rsidR="002B3B2A" w:rsidRDefault="002B3B2A" w:rsidP="002B3B2A">
      <w:pPr>
        <w:pStyle w:val="BodyText"/>
      </w:pPr>
      <w:r>
        <w:lastRenderedPageBreak/>
        <w:t>** Public **       **   Private     **        **   Hybrid    **</w:t>
      </w:r>
    </w:p>
    <w:p w:rsidR="002B3B2A" w:rsidRDefault="002B3B2A" w:rsidP="002B3B2A">
      <w:pPr>
        <w:pStyle w:val="BodyText"/>
      </w:pPr>
      <w:r>
        <w:t>*************       *****************        *****************</w:t>
      </w:r>
    </w:p>
    <w:p w:rsidR="002B3B2A" w:rsidRPr="002B3B2A" w:rsidRDefault="002B3B2A" w:rsidP="002B3B2A">
      <w:pPr>
        <w:pStyle w:val="BodyText"/>
      </w:pPr>
      <w:r>
        <w:t xml:space="preserve">   Cloud                 </w:t>
      </w:r>
      <w:proofErr w:type="spellStart"/>
      <w:r>
        <w:t>Cloud</w:t>
      </w:r>
      <w:proofErr w:type="spellEnd"/>
      <w:r>
        <w:t xml:space="preserve">                   </w:t>
      </w:r>
      <w:proofErr w:type="spellStart"/>
      <w:r>
        <w:t>Cloud</w:t>
      </w:r>
      <w:bookmarkEnd w:id="0"/>
      <w:bookmarkEnd w:id="24"/>
      <w:proofErr w:type="spellEnd"/>
    </w:p>
    <w:sectPr w:rsidR="002B3B2A" w:rsidRPr="002B3B2A">
      <w:headerReference w:type="default" r:id="rId7"/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B2" w:rsidRDefault="00941CB2">
      <w:pPr>
        <w:spacing w:after="0"/>
      </w:pPr>
      <w:r>
        <w:separator/>
      </w:r>
    </w:p>
  </w:endnote>
  <w:endnote w:type="continuationSeparator" w:id="0">
    <w:p w:rsidR="00941CB2" w:rsidRDefault="00941C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B2" w:rsidRDefault="00941CB2">
      <w:pPr>
        <w:spacing w:after="0"/>
      </w:pPr>
      <w:r>
        <w:separator/>
      </w:r>
    </w:p>
  </w:footnote>
  <w:footnote w:type="continuationSeparator" w:id="0">
    <w:p w:rsidR="00941CB2" w:rsidRDefault="00941C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0656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06FB" w:rsidRDefault="002E06F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6FB" w:rsidRDefault="002E0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0000A991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27"/>
    <w:rsid w:val="002B3B2A"/>
    <w:rsid w:val="002E06FB"/>
    <w:rsid w:val="00363727"/>
    <w:rsid w:val="00941CB2"/>
    <w:rsid w:val="513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7FEC"/>
  <w15:docId w15:val="{C22A2417-8F8B-4E6C-91FF-FBD4DD99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header" w:uiPriority="99"/>
    <w:lsdException w:name="caption" w:qFormat="1"/>
    <w:lsdException w:name="Title" w:uiPriority="10" w:qFormat="1"/>
    <w:lsdException w:name="Default Paragraph Font" w:semiHidden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Caption">
    <w:name w:val="caption"/>
    <w:basedOn w:val="Normal"/>
    <w:qFormat/>
    <w:pPr>
      <w:spacing w:after="120"/>
    </w:pPr>
    <w:rPr>
      <w:i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paragraph" w:styleId="FootnoteText">
    <w:name w:val="footnote text"/>
    <w:basedOn w:val="Normal"/>
    <w:uiPriority w:val="9"/>
    <w:unhideWhenUsed/>
    <w:qFormat/>
  </w:style>
  <w:style w:type="character" w:styleId="Hyperlink">
    <w:name w:val="Hyperlink"/>
    <w:basedOn w:val="BodyTextChar"/>
    <w:rPr>
      <w:color w:val="156082" w:themeColor="accent1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Bibliography1">
    <w:name w:val="Bibliography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72727" w:themeColor="text1" w:themeTint="D8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customStyle="1" w:styleId="TableCaption">
    <w:name w:val="Table Caption"/>
    <w:basedOn w:val="Caption"/>
    <w:qFormat/>
    <w:pPr>
      <w:keepNext/>
    </w:pPr>
  </w:style>
  <w:style w:type="paragraph" w:customStyle="1" w:styleId="ImageCaption">
    <w:name w:val="Image Caption"/>
    <w:basedOn w:val="Caption"/>
    <w:qFormat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qFormat/>
    <w:pPr>
      <w:wordWrap w:val="0"/>
    </w:pPr>
  </w:style>
  <w:style w:type="character" w:customStyle="1" w:styleId="SectionNumber">
    <w:name w:val="Section Number"/>
    <w:basedOn w:val="BodyTextChar"/>
  </w:style>
  <w:style w:type="paragraph" w:customStyle="1" w:styleId="TOCHeading1">
    <w:name w:val="TOC Heading1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2E06F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06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E06F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E06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Tosin Adeniran</dc:creator>
  <cp:lastModifiedBy>Acer</cp:lastModifiedBy>
  <cp:revision>3</cp:revision>
  <dcterms:created xsi:type="dcterms:W3CDTF">2025-12-07T00:21:00Z</dcterms:created>
  <dcterms:modified xsi:type="dcterms:W3CDTF">2025-12-07T00:59:00Z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D9040ED3DDB74B19A65FA55ECB0B5636_13</vt:lpwstr>
  </property>
</Properties>
</file>